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食堂厨房餐具清洁用品配送采购项目</w:t>
      </w:r>
    </w:p>
    <w:p>
      <w:pPr>
        <w:pStyle w:val="2"/>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我校食堂拟对</w:t>
      </w:r>
      <w:r>
        <w:rPr>
          <w:rFonts w:hint="eastAsia" w:ascii="仿宋_GB2312" w:hAnsi="仿宋_GB2312" w:eastAsia="仿宋_GB2312" w:cs="仿宋_GB2312"/>
          <w:sz w:val="32"/>
          <w:szCs w:val="32"/>
        </w:rPr>
        <w:t>厨房餐具清洁用品</w:t>
      </w:r>
      <w:r>
        <w:rPr>
          <w:rFonts w:hint="eastAsia" w:ascii="仿宋_GB2312" w:eastAsia="仿宋_GB2312"/>
          <w:sz w:val="32"/>
          <w:szCs w:val="32"/>
        </w:rPr>
        <w:t>开展询价采购，欢迎符合要求的供应商投标报价。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pPr>
        <w:ind w:firstLine="480" w:firstLineChars="150"/>
        <w:rPr>
          <w:rFonts w:ascii="仿宋_GB2312" w:hAnsi="仿宋_GB2312" w:eastAsia="仿宋_GB2312" w:cs="仿宋_GB2312"/>
          <w:sz w:val="32"/>
          <w:szCs w:val="32"/>
        </w:rPr>
      </w:pPr>
      <w:r>
        <w:rPr>
          <w:rFonts w:hint="eastAsia" w:ascii="仿宋_GB2312" w:eastAsia="仿宋_GB2312"/>
          <w:sz w:val="32"/>
          <w:szCs w:val="32"/>
        </w:rPr>
        <w:t xml:space="preserve"> 项目名称：</w:t>
      </w:r>
      <w:r>
        <w:rPr>
          <w:rFonts w:hint="eastAsia" w:ascii="仿宋_GB2312" w:hAnsi="仿宋_GB2312" w:eastAsia="仿宋_GB2312" w:cs="仿宋_GB2312"/>
          <w:sz w:val="32"/>
          <w:szCs w:val="32"/>
        </w:rPr>
        <w:t>食堂厨房餐具清洁用品配送采购项目</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项目地址：深圳市香蜜湖路3008号中共深圳市委党校</w:t>
      </w:r>
    </w:p>
    <w:p>
      <w:pPr>
        <w:spacing w:line="640" w:lineRule="exact"/>
        <w:ind w:firstLine="640" w:firstLineChars="200"/>
        <w:rPr>
          <w:rFonts w:ascii="仿宋_GB2312" w:eastAsia="仿宋_GB2312"/>
          <w:sz w:val="32"/>
        </w:rPr>
      </w:pPr>
      <w:r>
        <w:rPr>
          <w:rFonts w:hint="eastAsia" w:ascii="仿宋_GB2312" w:eastAsia="仿宋_GB2312"/>
          <w:sz w:val="32"/>
          <w:szCs w:val="32"/>
        </w:rPr>
        <w:t>项目内容：详见清单。</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二、项目预算：</w:t>
      </w:r>
      <w:r>
        <w:rPr>
          <w:rFonts w:hint="eastAsia" w:ascii="仿宋_GB2312" w:hAnsi="仿宋_GB2312" w:eastAsia="仿宋_GB2312" w:cs="仿宋_GB2312"/>
          <w:sz w:val="32"/>
          <w:szCs w:val="32"/>
          <w:highlight w:val="none"/>
          <w:lang w:val="en-US" w:eastAsia="zh-CN"/>
        </w:rPr>
        <w:t>年采购预算5</w:t>
      </w:r>
      <w:r>
        <w:rPr>
          <w:rFonts w:hint="eastAsia" w:ascii="仿宋_GB2312" w:eastAsia="仿宋_GB2312"/>
          <w:sz w:val="32"/>
          <w:szCs w:val="32"/>
        </w:rPr>
        <w:t>万元（投标人报价不得超各项控制单价报价，否则将被否决投标）</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hint="eastAsia" w:ascii="仿宋_GB2312" w:eastAsia="仿宋_GB2312"/>
          <w:sz w:val="32"/>
          <w:szCs w:val="32"/>
        </w:rPr>
        <w:t>；</w:t>
      </w:r>
      <w:r>
        <w:rPr>
          <w:rFonts w:ascii="仿宋_GB2312" w:eastAsia="仿宋_GB2312"/>
          <w:sz w:val="32"/>
          <w:szCs w:val="32"/>
        </w:rPr>
        <w:t xml:space="preserve">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3.本项目不接受联合体报价。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五、投标单位应提交以下资料、材料：</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1.营业执照（加盖公章)；</w:t>
      </w:r>
      <w:r>
        <w:rPr>
          <w:rFonts w:ascii="仿宋_GB2312" w:eastAsia="仿宋_GB2312"/>
          <w:color w:val="000000" w:themeColor="text1"/>
          <w:sz w:val="32"/>
          <w:szCs w:val="32"/>
          <w14:textFill>
            <w14:solidFill>
              <w14:schemeClr w14:val="tx1"/>
            </w14:solidFill>
          </w14:textFill>
        </w:rPr>
        <w:t xml:space="preserve"> </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3.政府采购投标及履约承诺函（加盖公章，附件二）；</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 报价函（加盖公章，附件三）；</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清单报价表（加盖公章，附件四）；</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上述1-5纸质资料应装订成册，加盖骑缝章。</w:t>
      </w:r>
    </w:p>
    <w:p>
      <w:pPr>
        <w:spacing w:line="64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报价说明：本项目为履约合同为固定单价合同，合同单位为中标人中标产品单价，清单中用量仅为参考数量，年度合同支付上限为4.5万元。</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六、评标方法：</w:t>
      </w:r>
      <w:r>
        <w:rPr>
          <w:rFonts w:hint="eastAsia" w:ascii="仿宋_GB2312" w:eastAsia="仿宋_GB2312"/>
          <w:sz w:val="32"/>
          <w:szCs w:val="32"/>
        </w:rPr>
        <w:t>本项目由采购方组成询价采购小组，按照最低价法评审（本项目所称最低价，为投标报价清单所列明的产品的报价总额（总计）中的各家的最低价。投标人在报价函中应当列明产品单价合计，在报价清单中应当列明产品总价，请予以注意并区分）。</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七、现场踏勘：</w:t>
      </w:r>
      <w:r>
        <w:rPr>
          <w:rFonts w:hint="eastAsia" w:ascii="仿宋_GB2312" w:eastAsia="仿宋_GB2312"/>
          <w:sz w:val="32"/>
          <w:szCs w:val="32"/>
        </w:rPr>
        <w:t>本项目不统一安排现场踏勘。</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八、合同期限：</w:t>
      </w:r>
      <w:r>
        <w:rPr>
          <w:rFonts w:hint="eastAsia" w:ascii="仿宋_GB2312" w:eastAsia="仿宋_GB2312"/>
          <w:sz w:val="32"/>
          <w:szCs w:val="32"/>
        </w:rPr>
        <w:t>合同签订之日起1年。履约情况良好的，可经采购人同意，续约一年。</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十、投标注意事项</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6</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5</w:t>
      </w:r>
      <w:r>
        <w:rPr>
          <w:rFonts w:hint="eastAsia" w:ascii="仿宋_GB2312" w:hAnsi="黑体" w:eastAsia="仿宋_GB2312"/>
          <w:b/>
          <w:sz w:val="32"/>
          <w:szCs w:val="32"/>
        </w:rPr>
        <w:t>日</w:t>
      </w:r>
      <w:r>
        <w:rPr>
          <w:rFonts w:hint="eastAsia" w:ascii="仿宋_GB2312" w:hAnsi="黑体" w:eastAsia="仿宋_GB2312"/>
          <w:b/>
          <w:sz w:val="32"/>
          <w:szCs w:val="32"/>
          <w:lang w:val="en-US" w:eastAsia="zh-CN"/>
        </w:rPr>
        <w:t>16:00</w:t>
      </w:r>
      <w:r>
        <w:rPr>
          <w:rFonts w:hint="eastAsia" w:ascii="仿宋_GB2312" w:hAnsi="黑体" w:eastAsia="仿宋_GB2312"/>
          <w:b/>
          <w:sz w:val="32"/>
          <w:szCs w:val="32"/>
        </w:rPr>
        <w:t>时之前送达到深圳市福田区香蜜湖路3008号市委党校行政楼一楼大厅物业前台（转504室）</w:t>
      </w:r>
      <w:bookmarkStart w:id="0" w:name="_GoBack"/>
      <w:bookmarkEnd w:id="0"/>
    </w:p>
    <w:p>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逾期送达的、未送达指定地点的或者不按照询价文件、采购公告要求密封的报价文件，采购人将予以拒收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所有投标文件（一式五份）均须</w:t>
      </w:r>
      <w:r>
        <w:rPr>
          <w:rFonts w:hint="eastAsia" w:ascii="仿宋_GB2312" w:eastAsia="仿宋_GB2312"/>
          <w:b/>
          <w:sz w:val="32"/>
          <w:szCs w:val="32"/>
        </w:rPr>
        <w:t>装订成册</w:t>
      </w:r>
      <w:r>
        <w:rPr>
          <w:rFonts w:hint="eastAsia" w:ascii="仿宋_GB2312"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针对询价公告内容，如有疑问，请在询价公告截止时间3日前及时提出质疑，否则视为完全同意我校询价所有要求并在中标后不能提出任何项目询价要求相关异议。</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投标报价过程中产生的一切费用，投标人应自行承担。</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十一、本招标公告所有内容解释权归中共深圳市委党校。</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十二、联系方式</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单位名称：中共深圳市委党校</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地址：深圳市福田区香蜜湖路3008号行政楼504室</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邮编： 518040</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联系人：刘老师          座机：0755-82768914</w:t>
      </w:r>
    </w:p>
    <w:p>
      <w:pPr>
        <w:rPr>
          <w:rFonts w:cs="Times New Roman" w:asciiTheme="minorEastAsia" w:hAnsiTheme="minorEastAsia"/>
          <w:sz w:val="28"/>
          <w:szCs w:val="28"/>
        </w:rPr>
      </w:pPr>
      <w:r>
        <w:rPr>
          <w:rFonts w:asciiTheme="minorEastAsia" w:hAnsiTheme="minorEastAsia"/>
          <w:b/>
          <w:sz w:val="28"/>
          <w:szCs w:val="28"/>
        </w:rPr>
        <w:br w:type="page"/>
      </w:r>
    </w:p>
    <w:p>
      <w:pPr>
        <w:pStyle w:val="3"/>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3"/>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3"/>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pPr>
        <w:pStyle w:val="3"/>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pPr>
        <w:pStyle w:val="3"/>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pPr>
        <w:pStyle w:val="3"/>
        <w:spacing w:before="0" w:after="0" w:line="560" w:lineRule="exact"/>
        <w:ind w:firstLine="560"/>
        <w:jc w:val="both"/>
        <w:rPr>
          <w:rFonts w:asciiTheme="minorEastAsia" w:hAnsiTheme="minorEastAsia" w:eastAsiaTheme="minorEastAsia"/>
          <w:b w:val="0"/>
          <w:color w:val="auto"/>
          <w:sz w:val="28"/>
          <w:szCs w:val="28"/>
        </w:rPr>
      </w:pP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rPr>
          <w:rFonts w:cs="Times New Roman" w:asciiTheme="minorEastAsia" w:hAnsiTheme="minorEastAsia"/>
          <w:sz w:val="28"/>
          <w:szCs w:val="28"/>
        </w:rPr>
      </w:pPr>
      <w:r>
        <w:rPr>
          <w:rFonts w:cs="Times New Roman" w:asciiTheme="minorEastAsia" w:hAnsiTheme="minorEastAsia"/>
          <w:sz w:val="28"/>
          <w:szCs w:val="28"/>
        </w:rPr>
        <w:br w:type="page"/>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附件二</w:t>
      </w:r>
    </w:p>
    <w:p>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pPr>
        <w:spacing w:line="520" w:lineRule="exact"/>
        <w:rPr>
          <w:rFonts w:cs="Times New Roman" w:asciiTheme="minorEastAsia" w:hAnsiTheme="minorEastAsia"/>
          <w:sz w:val="28"/>
          <w:szCs w:val="28"/>
        </w:rPr>
      </w:pPr>
    </w:p>
    <w:p>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r>
        <w:rPr>
          <w:rFonts w:hint="eastAsia" w:cs="Times New Roman" w:asciiTheme="minorEastAsia" w:hAnsiTheme="minorEastAsia"/>
          <w:sz w:val="28"/>
          <w:szCs w:val="28"/>
          <w:u w:val="single"/>
        </w:rPr>
        <w:t xml:space="preserve">           </w:t>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，处罚有效期为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日至</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pPr>
        <w:spacing w:line="520" w:lineRule="exact"/>
        <w:ind w:firstLine="645"/>
        <w:rPr>
          <w:rFonts w:cs="Times New Roman" w:asciiTheme="minorEastAsia" w:hAnsiTheme="minorEastAsia"/>
          <w:sz w:val="28"/>
          <w:szCs w:val="28"/>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p>
    <w:p>
      <w:pPr>
        <w:adjustRightInd w:val="0"/>
        <w:spacing w:line="600" w:lineRule="exact"/>
        <w:outlineLvl w:val="1"/>
        <w:rPr>
          <w:rFonts w:ascii="方正小标宋简体" w:eastAsia="方正小标宋简体"/>
          <w:sz w:val="44"/>
          <w:szCs w:val="44"/>
        </w:rPr>
      </w:pPr>
      <w:r>
        <w:rPr>
          <w:rFonts w:hint="eastAsia" w:cs="Times New Roman" w:asciiTheme="minorEastAsia" w:hAnsiTheme="minorEastAsia"/>
          <w:sz w:val="28"/>
          <w:szCs w:val="28"/>
        </w:rPr>
        <w:t>附件三</w:t>
      </w:r>
    </w:p>
    <w:p>
      <w:pPr>
        <w:adjustRightInd w:val="0"/>
        <w:spacing w:line="600" w:lineRule="exact"/>
        <w:jc w:val="center"/>
        <w:outlineLvl w:val="1"/>
        <w:rPr>
          <w:rFonts w:ascii="方正小标宋简体" w:eastAsia="方正小标宋简体"/>
          <w:sz w:val="44"/>
          <w:szCs w:val="44"/>
        </w:rPr>
      </w:pPr>
      <w:r>
        <w:rPr>
          <w:rFonts w:hint="eastAsia" w:ascii="方正小标宋简体" w:eastAsia="方正小标宋简体"/>
          <w:sz w:val="44"/>
          <w:szCs w:val="44"/>
        </w:rPr>
        <w:t>投 标 函</w:t>
      </w:r>
    </w:p>
    <w:p>
      <w:pPr>
        <w:adjustRightInd w:val="0"/>
        <w:spacing w:line="600" w:lineRule="exact"/>
        <w:jc w:val="center"/>
        <w:outlineLvl w:val="1"/>
        <w:rPr>
          <w:rFonts w:ascii="方正小标宋简体" w:eastAsia="方正小标宋简体"/>
          <w:sz w:val="44"/>
          <w:szCs w:val="44"/>
        </w:rPr>
      </w:pPr>
    </w:p>
    <w:p>
      <w:pPr>
        <w:rPr>
          <w:rFonts w:ascii="仿宋_GB2312" w:eastAsia="仿宋_GB2312"/>
          <w:sz w:val="32"/>
          <w:szCs w:val="32"/>
        </w:rPr>
      </w:pPr>
      <w:r>
        <w:rPr>
          <w:rFonts w:hint="eastAsia" w:ascii="仿宋_GB2312" w:eastAsia="仿宋_GB2312"/>
          <w:sz w:val="32"/>
          <w:szCs w:val="32"/>
        </w:rPr>
        <w:t>致：</w:t>
      </w:r>
    </w:p>
    <w:p>
      <w:pPr>
        <w:ind w:firstLine="640" w:firstLineChars="200"/>
        <w:rPr>
          <w:rFonts w:ascii="仿宋_GB2312" w:eastAsia="仿宋_GB2312"/>
          <w:sz w:val="32"/>
          <w:szCs w:val="32"/>
        </w:rPr>
      </w:pPr>
      <w:r>
        <w:rPr>
          <w:rFonts w:hint="eastAsia" w:ascii="仿宋_GB2312" w:eastAsia="仿宋_GB2312"/>
          <w:sz w:val="32"/>
          <w:szCs w:val="32"/>
        </w:rPr>
        <w:t>1.经慎重研究询价文件，我方愿意以投标报价合计人民币</w:t>
      </w:r>
    </w:p>
    <w:p>
      <w:pPr>
        <w:ind w:firstLine="640" w:firstLineChars="200"/>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），按照询价公告及其附件所规定的采购内容、规格、条款、标准和技术规范等的要求向采购人报价。</w:t>
      </w:r>
    </w:p>
    <w:p>
      <w:pPr>
        <w:pStyle w:val="2"/>
      </w:pPr>
      <w:r>
        <w:rPr>
          <w:rFonts w:hint="eastAsia"/>
        </w:rPr>
        <w:t xml:space="preserve">   </w:t>
      </w:r>
      <w:r>
        <w:rPr>
          <w:rFonts w:hint="eastAsia" w:ascii="仿宋_GB2312" w:hAnsi="宋体" w:eastAsia="仿宋_GB2312"/>
          <w:color w:val="auto"/>
          <w:sz w:val="32"/>
          <w:szCs w:val="32"/>
        </w:rPr>
        <w:t xml:space="preserve">  我方响应采购人要求，同意按采购人实际采购量*我方报价单中产品单价，按月实际结算。</w:t>
      </w:r>
    </w:p>
    <w:p>
      <w:pPr>
        <w:ind w:firstLine="640" w:firstLineChars="200"/>
        <w:rPr>
          <w:rFonts w:ascii="仿宋_GB2312" w:eastAsia="仿宋_GB2312"/>
          <w:sz w:val="32"/>
          <w:szCs w:val="32"/>
        </w:rPr>
      </w:pPr>
      <w:r>
        <w:rPr>
          <w:rFonts w:hint="eastAsia" w:ascii="仿宋_GB2312" w:eastAsia="仿宋_GB2312"/>
          <w:sz w:val="32"/>
          <w:szCs w:val="32"/>
        </w:rPr>
        <w:t>2．如果我方中标，我方保证</w:t>
      </w:r>
      <w:r>
        <w:rPr>
          <w:rFonts w:hint="eastAsia" w:ascii="Times New Roman" w:hAnsi="Times New Roman" w:eastAsia="仿宋_GB2312" w:cs="Times New Roman"/>
          <w:sz w:val="32"/>
          <w:szCs w:val="32"/>
        </w:rPr>
        <w:t>不违法分包转包，</w:t>
      </w:r>
      <w:r>
        <w:rPr>
          <w:rFonts w:hint="eastAsia" w:ascii="仿宋_GB2312" w:eastAsia="仿宋_GB2312"/>
          <w:sz w:val="32"/>
          <w:szCs w:val="32"/>
        </w:rPr>
        <w:t>按采购人要求完成询价范围内各项货物的供应。</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投标人名称：（公章）</w:t>
      </w:r>
    </w:p>
    <w:p>
      <w:pPr>
        <w:jc w:val="center"/>
        <w:rPr>
          <w:rFonts w:ascii="仿宋_GB2312" w:eastAsia="仿宋_GB2312"/>
          <w:sz w:val="32"/>
          <w:szCs w:val="32"/>
        </w:rPr>
      </w:pPr>
      <w:r>
        <w:rPr>
          <w:rFonts w:hint="eastAsia" w:ascii="仿宋_GB2312" w:eastAsia="仿宋_GB2312"/>
          <w:sz w:val="32"/>
          <w:szCs w:val="32"/>
        </w:rPr>
        <w:t xml:space="preserve">                        授权代表姓名：</w:t>
      </w:r>
    </w:p>
    <w:p>
      <w:pPr>
        <w:jc w:val="center"/>
        <w:rPr>
          <w:rFonts w:ascii="仿宋_GB2312" w:eastAsia="仿宋_GB2312"/>
          <w:sz w:val="32"/>
          <w:szCs w:val="32"/>
        </w:rPr>
      </w:pPr>
      <w:r>
        <w:rPr>
          <w:rFonts w:hint="eastAsia" w:ascii="仿宋_GB2312" w:eastAsia="仿宋_GB2312"/>
          <w:sz w:val="32"/>
          <w:szCs w:val="32"/>
        </w:rPr>
        <w:t xml:space="preserve">                日期：</w:t>
      </w:r>
    </w:p>
    <w:p/>
    <w:p>
      <w:pPr>
        <w:spacing w:line="520" w:lineRule="exact"/>
        <w:rPr>
          <w:rFonts w:cs="Times New Roman" w:asciiTheme="minorEastAsia" w:hAnsiTheme="minorEastAsia"/>
          <w:sz w:val="28"/>
          <w:szCs w:val="28"/>
        </w:rPr>
      </w:pPr>
      <w:r>
        <w:br w:type="page"/>
      </w:r>
      <w:r>
        <w:rPr>
          <w:rFonts w:hint="eastAsia" w:cs="Times New Roman" w:asciiTheme="minorEastAsia" w:hAnsiTheme="minorEastAsia"/>
          <w:sz w:val="28"/>
          <w:szCs w:val="28"/>
        </w:rPr>
        <w:t>附件四</w:t>
      </w:r>
    </w:p>
    <w:p>
      <w:pPr>
        <w:jc w:val="center"/>
      </w:pPr>
      <w:r>
        <w:rPr>
          <w:rFonts w:hint="eastAsia" w:ascii="方正小标宋简体" w:eastAsia="方正小标宋简体"/>
          <w:sz w:val="44"/>
          <w:szCs w:val="44"/>
        </w:rPr>
        <w:t>食堂厨房餐具清洁用品参考用量报价单</w:t>
      </w:r>
    </w:p>
    <w:p/>
    <w:tbl>
      <w:tblPr>
        <w:tblStyle w:val="9"/>
        <w:tblW w:w="7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990"/>
        <w:gridCol w:w="991"/>
        <w:gridCol w:w="678"/>
        <w:gridCol w:w="782"/>
        <w:gridCol w:w="1043"/>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产品名称</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品牌</w:t>
            </w: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规格</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r>
              <w:rPr>
                <w:rFonts w:hint="eastAsia"/>
              </w:rPr>
              <w:t>参考数量</w:t>
            </w:r>
          </w:p>
        </w:tc>
        <w:tc>
          <w:tcPr>
            <w:tcW w:w="104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2"/>
              </w:rPr>
            </w:pPr>
            <w:r>
              <w:rPr>
                <w:rFonts w:hint="eastAsia" w:ascii="仿宋_GB2312" w:eastAsia="仿宋_GB2312"/>
              </w:rPr>
              <w:t>单价控制价（元）</w:t>
            </w:r>
          </w:p>
        </w:tc>
        <w:tc>
          <w:tcPr>
            <w:tcW w:w="8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2"/>
              </w:rPr>
            </w:pPr>
            <w:r>
              <w:rPr>
                <w:rFonts w:hint="eastAsia" w:ascii="仿宋_GB2312" w:eastAsia="仿宋_GB2312"/>
              </w:rPr>
              <w:t>投标报价（元）</w:t>
            </w:r>
          </w:p>
        </w:tc>
        <w:tc>
          <w:tcPr>
            <w:tcW w:w="8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洗碗机碱液</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20KG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55</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120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催干剂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20KG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70</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175</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浸渍粉</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20*1KG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箱</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7</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185</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洗碗机酸性清洁剂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4*5KG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箱</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200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炉灶清洁剂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4*5KG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箱</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210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高效化油剂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b/>
                <w:bCs/>
                <w:kern w:val="2"/>
              </w:rPr>
            </w:pPr>
            <w:r>
              <w:t>4*5KG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箱</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230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运水烟罩清洁剂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4*5KG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箱</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200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地面除渍剂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4*5KG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箱</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kern w:val="2"/>
              </w:rPr>
            </w:pPr>
            <w:r>
              <w:rPr>
                <w:rFonts w:hint="eastAsia"/>
              </w:rPr>
              <w:t>190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ascii="仿宋_GB2312" w:hAnsi="仿宋_GB2312" w:eastAsia="仿宋_GB2312" w:cs="仿宋_GB2312"/>
                <w:color w:val="000000"/>
                <w:lang w:bidi="ar"/>
              </w:rPr>
              <w:t>洗洁精</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t>20KG</w:t>
            </w: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eastAsia="宋体"/>
                <w:lang w:val="en-US" w:eastAsia="zh-CN"/>
              </w:rPr>
            </w:pPr>
            <w:r>
              <w:rPr>
                <w:rFonts w:hint="eastAsia"/>
                <w:lang w:val="en-US" w:eastAsia="zh-CN"/>
              </w:rPr>
              <w:t>34</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eastAsia="宋体"/>
                <w:kern w:val="2"/>
                <w:lang w:val="en-US" w:eastAsia="zh-CN"/>
              </w:rPr>
            </w:pPr>
            <w:r>
              <w:rPr>
                <w:rFonts w:hint="eastAsia"/>
                <w:kern w:val="2"/>
                <w:lang w:val="en-US" w:eastAsia="zh-CN"/>
              </w:rPr>
              <w:t>115</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FF0000"/>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FF0000"/>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ascii="仿宋_GB2312" w:hAnsi="仿宋_GB2312" w:eastAsia="仿宋_GB2312" w:cs="仿宋_GB2312"/>
                <w:color w:val="000000"/>
                <w:lang w:bidi="ar"/>
              </w:rPr>
              <w:t>洗洁精</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ascii="仿宋_GB2312" w:hAnsi="仿宋_GB2312" w:eastAsia="仿宋_GB2312" w:cs="仿宋_GB2312"/>
                <w:color w:val="000000"/>
                <w:lang w:bidi="ar"/>
              </w:rPr>
              <w:t>劳工牌</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textAlignment w:val="center"/>
              <w:rPr>
                <w:kern w:val="2"/>
              </w:rPr>
            </w:pPr>
            <w:r>
              <w:rPr>
                <w:rFonts w:hint="eastAsia" w:ascii="仿宋_GB2312" w:hAnsi="仿宋_GB2312" w:eastAsia="仿宋_GB2312" w:cs="仿宋_GB2312"/>
                <w:color w:val="000000"/>
                <w:lang w:bidi="ar"/>
              </w:rPr>
              <w:t>1*20kg</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kern w:val="2"/>
              </w:rPr>
            </w:pPr>
            <w:r>
              <w:rPr>
                <w:rFonts w:hint="eastAsia" w:ascii="仿宋_GB2312" w:hAnsi="仿宋_GB2312" w:eastAsia="仿宋_GB2312" w:cs="仿宋_GB2312"/>
                <w:color w:val="000000"/>
                <w:lang w:bidi="ar"/>
              </w:rPr>
              <w:t>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eastAsia="宋体"/>
                <w:lang w:val="en-US" w:eastAsia="zh-CN"/>
              </w:rPr>
            </w:pPr>
            <w:r>
              <w:rPr>
                <w:rFonts w:hint="eastAsia"/>
                <w:lang w:val="en-US" w:eastAsia="zh-CN"/>
              </w:rPr>
              <w:t>238</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kern w:val="2"/>
              </w:rPr>
              <w:t>96</w:t>
            </w: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FF0000"/>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FF0000"/>
                <w:kern w:val="2"/>
              </w:rPr>
            </w:pPr>
            <w:r>
              <w:rPr>
                <w:rFonts w:hint="eastAsia"/>
                <w:kern w:val="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r>
              <w:rPr>
                <w:rFonts w:hint="eastAsia"/>
              </w:rPr>
              <w:t>合计</w:t>
            </w:r>
          </w:p>
        </w:tc>
        <w:tc>
          <w:tcPr>
            <w:tcW w:w="990"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043" w:type="dxa"/>
            <w:tcBorders>
              <w:top w:val="single" w:color="auto" w:sz="4" w:space="0"/>
              <w:left w:val="single" w:color="auto" w:sz="4" w:space="0"/>
              <w:bottom w:val="single" w:color="auto" w:sz="4" w:space="0"/>
              <w:right w:val="single" w:color="auto" w:sz="4" w:space="0"/>
            </w:tcBorders>
            <w:vAlign w:val="center"/>
          </w:tcPr>
          <w:p>
            <w:pPr>
              <w:widowControl w:val="0"/>
              <w:jc w:val="center"/>
              <w:rPr>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FF0000"/>
                <w:kern w:val="2"/>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val="0"/>
              <w:jc w:val="center"/>
              <w:rPr>
                <w:color w:val="FF0000"/>
                <w:kern w:val="2"/>
              </w:rPr>
            </w:pPr>
          </w:p>
        </w:tc>
      </w:tr>
    </w:tbl>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注：以上产品报价为含税到货价，中标人应根据采购人要求按批次供货，配送费用包含在上述单价中。品牌可为自有品牌，另洗洁精增加一个指定品牌，作为采购参考品类。</w:t>
      </w:r>
    </w:p>
    <w:p>
      <w:pPr>
        <w:spacing w:line="600" w:lineRule="exact"/>
        <w:ind w:firstLine="2800" w:firstLineChars="10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pacing w:line="600" w:lineRule="exact"/>
        <w:ind w:firstLine="4760" w:firstLineChars="1700"/>
      </w:pPr>
      <w:r>
        <w:rPr>
          <w:rFonts w:hint="eastAsia" w:ascii="仿宋_GB2312" w:hAnsi="仿宋_GB2312" w:eastAsia="仿宋_GB2312" w:cs="仿宋_GB2312"/>
          <w:sz w:val="28"/>
          <w:szCs w:val="28"/>
        </w:rPr>
        <w:t>日期：</w:t>
      </w:r>
    </w:p>
    <w:sectPr>
      <w:footerReference r:id="rId3" w:type="default"/>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sdtPr>
    <w:sdtContent>
      <w:p>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47446331"/>
    <w:rsid w:val="000147FB"/>
    <w:rsid w:val="00031C6A"/>
    <w:rsid w:val="001C34C1"/>
    <w:rsid w:val="00210AF4"/>
    <w:rsid w:val="00263891"/>
    <w:rsid w:val="002F75F5"/>
    <w:rsid w:val="0039321A"/>
    <w:rsid w:val="00442A9E"/>
    <w:rsid w:val="004B09CD"/>
    <w:rsid w:val="004B1864"/>
    <w:rsid w:val="00551B19"/>
    <w:rsid w:val="00562408"/>
    <w:rsid w:val="0058170A"/>
    <w:rsid w:val="005C4477"/>
    <w:rsid w:val="00652B46"/>
    <w:rsid w:val="006D10A0"/>
    <w:rsid w:val="0082400F"/>
    <w:rsid w:val="00825CB6"/>
    <w:rsid w:val="008F31EA"/>
    <w:rsid w:val="009D3749"/>
    <w:rsid w:val="00B84E31"/>
    <w:rsid w:val="00C6094D"/>
    <w:rsid w:val="00C8255C"/>
    <w:rsid w:val="00CB292C"/>
    <w:rsid w:val="00D013F2"/>
    <w:rsid w:val="00D733EF"/>
    <w:rsid w:val="00E05948"/>
    <w:rsid w:val="00EB6065"/>
    <w:rsid w:val="00F535E3"/>
    <w:rsid w:val="00F7767E"/>
    <w:rsid w:val="01CD02FC"/>
    <w:rsid w:val="052C7EA8"/>
    <w:rsid w:val="0BC45C86"/>
    <w:rsid w:val="0D7F7E2D"/>
    <w:rsid w:val="131D624C"/>
    <w:rsid w:val="161E1632"/>
    <w:rsid w:val="20364C69"/>
    <w:rsid w:val="20904230"/>
    <w:rsid w:val="20F27ACD"/>
    <w:rsid w:val="24E73936"/>
    <w:rsid w:val="26C82801"/>
    <w:rsid w:val="2965062A"/>
    <w:rsid w:val="2B2F35E9"/>
    <w:rsid w:val="2C1307EC"/>
    <w:rsid w:val="2C8058AA"/>
    <w:rsid w:val="2D1F306A"/>
    <w:rsid w:val="2EFE7312"/>
    <w:rsid w:val="2F3706D9"/>
    <w:rsid w:val="30CC5D3A"/>
    <w:rsid w:val="30DF06F8"/>
    <w:rsid w:val="33110A33"/>
    <w:rsid w:val="35E704F5"/>
    <w:rsid w:val="381B01A9"/>
    <w:rsid w:val="39EF2943"/>
    <w:rsid w:val="3C7A4AB5"/>
    <w:rsid w:val="3EBC4322"/>
    <w:rsid w:val="47446331"/>
    <w:rsid w:val="4E2B588B"/>
    <w:rsid w:val="53772671"/>
    <w:rsid w:val="557055EC"/>
    <w:rsid w:val="6A6D012C"/>
    <w:rsid w:val="74610522"/>
    <w:rsid w:val="748007C7"/>
    <w:rsid w:val="770E058B"/>
    <w:rsid w:val="79A76F6B"/>
    <w:rsid w:val="7B234CEF"/>
    <w:rsid w:val="7DE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2"/>
    <w:basedOn w:val="4"/>
    <w:next w:val="5"/>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4">
    <w:name w:val="heading 3"/>
    <w:basedOn w:val="1"/>
    <w:next w:val="1"/>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alloon Text"/>
    <w:basedOn w:val="1"/>
    <w:link w:val="13"/>
    <w:qFormat/>
    <w:uiPriority w:val="0"/>
    <w:rPr>
      <w:sz w:val="18"/>
      <w:szCs w:val="18"/>
    </w:rPr>
  </w:style>
  <w:style w:type="paragraph" w:styleId="7">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0"/>
    <w:rPr>
      <w:rFonts w:ascii="宋体" w:hAnsi="宋体" w:cs="宋体"/>
      <w:sz w:val="18"/>
      <w:szCs w:val="18"/>
    </w:rPr>
  </w:style>
  <w:style w:type="character" w:customStyle="1" w:styleId="13">
    <w:name w:val="批注框文本 Char"/>
    <w:basedOn w:val="11"/>
    <w:link w:val="6"/>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2174</Words>
  <Characters>2293</Characters>
  <Lines>20</Lines>
  <Paragraphs>5</Paragraphs>
  <TotalTime>3</TotalTime>
  <ScaleCrop>false</ScaleCrop>
  <LinksUpToDate>false</LinksUpToDate>
  <CharactersWithSpaces>2670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2021-04-02T01:53:00Z</dcterms:created>
  <dc:creator>HP</dc:creator>
  <cp:lastModifiedBy>HUA</cp:lastModifiedBy>
  <dcterms:modified xsi:type="dcterms:W3CDTF">2023-05-29T01:39:14Z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9991DD0F6E4F48B193B54A38D1D8475A_13</vt:lpwstr>
  </property>
</Properties>
</file>