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C2F8"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学科建设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经费使用申请表</w:t>
      </w:r>
    </w:p>
    <w:p w14:paraId="67B46DA4">
      <w:pPr>
        <w:rPr>
          <w:rFonts w:hint="eastAsia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1856"/>
        <w:gridCol w:w="2092"/>
        <w:gridCol w:w="2928"/>
      </w:tblGrid>
      <w:tr w14:paraId="2F73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310" w:type="dxa"/>
            <w:vAlign w:val="center"/>
          </w:tcPr>
          <w:p w14:paraId="61C359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申请人</w:t>
            </w:r>
          </w:p>
        </w:tc>
        <w:tc>
          <w:tcPr>
            <w:tcW w:w="1871" w:type="dxa"/>
            <w:vAlign w:val="center"/>
          </w:tcPr>
          <w:p w14:paraId="19B23D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107" w:type="dxa"/>
            <w:vAlign w:val="center"/>
          </w:tcPr>
          <w:p w14:paraId="392C27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所在部门</w:t>
            </w:r>
          </w:p>
        </w:tc>
        <w:tc>
          <w:tcPr>
            <w:tcW w:w="2954" w:type="dxa"/>
            <w:vAlign w:val="center"/>
          </w:tcPr>
          <w:p w14:paraId="0AA88D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50EB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0" w:type="dxa"/>
            <w:vAlign w:val="center"/>
          </w:tcPr>
          <w:p w14:paraId="7947A6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经费支出科目</w:t>
            </w:r>
          </w:p>
        </w:tc>
        <w:tc>
          <w:tcPr>
            <w:tcW w:w="6932" w:type="dxa"/>
            <w:gridSpan w:val="3"/>
            <w:vAlign w:val="center"/>
          </w:tcPr>
          <w:p w14:paraId="4D642C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t xml:space="preserve">劳务费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lang w:val="en-US" w:eastAsia="zh-CN"/>
              </w:rPr>
              <w:t xml:space="preserve">会议费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lang w:val="en-US" w:eastAsia="zh-CN"/>
              </w:rPr>
              <w:t xml:space="preserve">委托业务费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lang w:val="en-US" w:eastAsia="zh-CN"/>
              </w:rPr>
              <w:t>印刷费</w:t>
            </w:r>
          </w:p>
        </w:tc>
      </w:tr>
      <w:tr w14:paraId="3DCB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7" w:hRule="atLeast"/>
          <w:jc w:val="center"/>
        </w:trPr>
        <w:tc>
          <w:tcPr>
            <w:tcW w:w="2310" w:type="dxa"/>
            <w:vAlign w:val="center"/>
          </w:tcPr>
          <w:p w14:paraId="003F9F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业务事项详情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lang w:eastAsia="zh-CN"/>
              </w:rPr>
              <w:t>事由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</w:rPr>
              <w:t>、时间、地点、外请人员情况、服务采购需求等）</w:t>
            </w:r>
          </w:p>
        </w:tc>
        <w:tc>
          <w:tcPr>
            <w:tcW w:w="6932" w:type="dxa"/>
            <w:gridSpan w:val="3"/>
            <w:vAlign w:val="center"/>
          </w:tcPr>
          <w:p w14:paraId="6ACFD9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7FDB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2310" w:type="dxa"/>
            <w:vAlign w:val="center"/>
          </w:tcPr>
          <w:p w14:paraId="3AA214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预计使用金额</w:t>
            </w:r>
          </w:p>
          <w:p w14:paraId="474CBC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）</w:t>
            </w:r>
          </w:p>
        </w:tc>
        <w:tc>
          <w:tcPr>
            <w:tcW w:w="1871" w:type="dxa"/>
            <w:vAlign w:val="center"/>
          </w:tcPr>
          <w:p w14:paraId="1C5DBE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07" w:type="dxa"/>
            <w:vAlign w:val="center"/>
          </w:tcPr>
          <w:p w14:paraId="3A206D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金额明细</w:t>
            </w:r>
          </w:p>
        </w:tc>
        <w:tc>
          <w:tcPr>
            <w:tcW w:w="2954" w:type="dxa"/>
            <w:vAlign w:val="center"/>
          </w:tcPr>
          <w:p w14:paraId="2A9ED2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</w:rPr>
            </w:pPr>
          </w:p>
        </w:tc>
      </w:tr>
    </w:tbl>
    <w:p w14:paraId="6AF1DDC3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 w14:paraId="45E56002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【备注】</w:t>
      </w:r>
    </w:p>
    <w:p w14:paraId="23AFE389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1.差旅费执行原审批流程，需经科研处审批，在流程中标明“经费来源为学科建设经费”。</w:t>
      </w:r>
    </w:p>
    <w:p w14:paraId="6AA89111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.学科建设经费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fill="FFFFFF"/>
          <w:lang w:val="en-US" w:eastAsia="zh-CN"/>
        </w:rPr>
        <w:t>OA审批流程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：（1）1万元以下：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 w:bidi="ar"/>
        </w:rPr>
        <w:t>申请人→所在部门负责人→科研处负责人、计财室负责人。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（2）1万元以上（含1万元）：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 w:bidi="ar"/>
        </w:rPr>
        <w:t>申请人→所在部门负责人→科研处负责人、计财室负责人→所在部门分管校领导、分管科研校领导、分管财务校领导。（3）会议费OA审批需附上《会议申请表》。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（4）3万元以上（含3万元）的，还须按学校合同管理制度签订书面合同并审批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 w:bidi="ar"/>
        </w:rPr>
        <w:t>。</w:t>
      </w:r>
    </w:p>
    <w:p w14:paraId="0DB8A8F2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3.涉及会议费、差旅费、服务类项目采购的，须执行我校现行相关管理制度。</w:t>
      </w:r>
    </w:p>
    <w:p w14:paraId="4F4B8053">
      <w:pPr>
        <w:pStyle w:val="22"/>
        <w:spacing w:line="560" w:lineRule="exact"/>
        <w:ind w:left="0" w:leftChars="0" w:firstLine="0" w:firstLineChars="0"/>
        <w:jc w:val="center"/>
        <w:rPr>
          <w:rFonts w:hint="eastAsia" w:ascii="方正小标宋简体" w:hAnsi="华文仿宋" w:eastAsia="方正小标宋简体" w:cs="宋体"/>
          <w:color w:val="auto"/>
          <w:kern w:val="0"/>
          <w:sz w:val="44"/>
          <w:szCs w:val="44"/>
          <w:highlight w:val="none"/>
        </w:rPr>
      </w:pPr>
    </w:p>
    <w:p w14:paraId="1C599642">
      <w:pPr>
        <w:pStyle w:val="22"/>
        <w:spacing w:line="560" w:lineRule="exact"/>
        <w:ind w:left="0" w:leftChars="0" w:firstLine="0" w:firstLineChars="0"/>
        <w:jc w:val="center"/>
        <w:rPr>
          <w:rFonts w:hint="eastAsia" w:ascii="方正小标宋简体" w:hAnsi="华文仿宋" w:eastAsia="方正小标宋简体" w:cs="宋体"/>
          <w:color w:val="auto"/>
          <w:kern w:val="0"/>
          <w:sz w:val="44"/>
          <w:szCs w:val="44"/>
          <w:highlight w:val="none"/>
        </w:rPr>
        <w:sectPr>
          <w:pgSz w:w="11906" w:h="16838"/>
          <w:pgMar w:top="1814" w:right="1474" w:bottom="1814" w:left="1474" w:header="708" w:footer="708" w:gutter="0"/>
          <w:cols w:space="720" w:num="1"/>
          <w:docGrid w:linePitch="360" w:charSpace="0"/>
        </w:sectPr>
      </w:pPr>
    </w:p>
    <w:p w14:paraId="3FE74082">
      <w:pPr>
        <w:pStyle w:val="22"/>
        <w:spacing w:line="560" w:lineRule="exact"/>
        <w:ind w:left="0" w:leftChars="0" w:firstLine="0" w:firstLineChars="0"/>
        <w:jc w:val="center"/>
        <w:rPr>
          <w:rFonts w:hint="eastAsia" w:ascii="方正小标宋简体" w:hAnsi="华文仿宋" w:eastAsia="方正小标宋简体" w:cs="宋体"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华文仿宋" w:eastAsia="方正小标宋简体" w:cs="宋体"/>
          <w:color w:val="auto"/>
          <w:kern w:val="0"/>
          <w:sz w:val="44"/>
          <w:szCs w:val="44"/>
          <w:highlight w:val="none"/>
        </w:rPr>
        <w:t>会议</w:t>
      </w:r>
      <w:r>
        <w:rPr>
          <w:rFonts w:hint="eastAsia" w:ascii="方正小标宋简体" w:hAnsi="华文仿宋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申请</w:t>
      </w:r>
      <w:r>
        <w:rPr>
          <w:rFonts w:hint="eastAsia" w:ascii="方正小标宋简体" w:hAnsi="华文仿宋" w:eastAsia="方正小标宋简体" w:cs="宋体"/>
          <w:color w:val="auto"/>
          <w:kern w:val="0"/>
          <w:sz w:val="44"/>
          <w:szCs w:val="44"/>
          <w:highlight w:val="none"/>
        </w:rPr>
        <w:t>表</w:t>
      </w:r>
    </w:p>
    <w:p w14:paraId="1A6D67F0">
      <w:pPr>
        <w:pStyle w:val="22"/>
        <w:spacing w:line="360" w:lineRule="exact"/>
        <w:ind w:left="0" w:leftChars="0" w:firstLine="0" w:firstLineChars="0"/>
        <w:jc w:val="left"/>
        <w:rPr>
          <w:rFonts w:hint="eastAsia" w:ascii="仿宋_GB2312" w:hAnsi="仿宋" w:eastAsia="仿宋_GB2312" w:cs="仿宋"/>
          <w:color w:val="auto"/>
          <w:kern w:val="0"/>
          <w:sz w:val="24"/>
          <w:szCs w:val="24"/>
          <w:highlight w:val="none"/>
          <w:lang w:eastAsia="zh-CN"/>
        </w:rPr>
      </w:pPr>
    </w:p>
    <w:p w14:paraId="08BE7B71">
      <w:pPr>
        <w:pStyle w:val="22"/>
        <w:spacing w:line="360" w:lineRule="exact"/>
        <w:ind w:left="0" w:leftChars="0" w:firstLine="0" w:firstLineChars="0"/>
        <w:jc w:val="left"/>
        <w:rPr>
          <w:rFonts w:ascii="方正小标宋_GBK" w:hAnsi="华文仿宋" w:eastAsia="方正小标宋_GBK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0"/>
          <w:sz w:val="24"/>
          <w:szCs w:val="24"/>
          <w:highlight w:val="none"/>
          <w:lang w:eastAsia="zh-CN"/>
        </w:rPr>
        <w:t>承办部门</w:t>
      </w:r>
      <w:r>
        <w:rPr>
          <w:rFonts w:hint="eastAsia" w:ascii="仿宋_GB2312" w:hAnsi="仿宋" w:eastAsia="仿宋_GB2312" w:cs="仿宋"/>
          <w:color w:val="auto"/>
          <w:kern w:val="0"/>
          <w:sz w:val="24"/>
          <w:szCs w:val="24"/>
          <w:highlight w:val="none"/>
        </w:rPr>
        <w:t xml:space="preserve">：                </w:t>
      </w:r>
      <w:r>
        <w:rPr>
          <w:rFonts w:hint="eastAsia" w:ascii="仿宋_GB2312" w:hAnsi="仿宋" w:eastAsia="仿宋_GB2312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    </w:t>
      </w: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556"/>
        <w:gridCol w:w="898"/>
        <w:gridCol w:w="1082"/>
        <w:gridCol w:w="1213"/>
        <w:gridCol w:w="1330"/>
        <w:gridCol w:w="1732"/>
      </w:tblGrid>
      <w:tr w14:paraId="08D57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8" w:type="dxa"/>
            <w:tcBorders>
              <w:bottom w:val="single" w:color="auto" w:sz="4" w:space="0"/>
            </w:tcBorders>
            <w:noWrap w:val="0"/>
            <w:vAlign w:val="center"/>
          </w:tcPr>
          <w:p w14:paraId="74BFEC64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会议名称</w:t>
            </w:r>
          </w:p>
        </w:tc>
        <w:tc>
          <w:tcPr>
            <w:tcW w:w="681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728A4B5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</w:tr>
      <w:tr w14:paraId="04133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BF11">
            <w:pPr>
              <w:spacing w:line="300" w:lineRule="exact"/>
              <w:jc w:val="center"/>
              <w:rPr>
                <w:rFonts w:hint="default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召开事由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5894">
            <w:pPr>
              <w:spacing w:line="300" w:lineRule="exact"/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BC82">
            <w:pPr>
              <w:spacing w:line="300" w:lineRule="exact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</w:rPr>
              <w:t>会议地点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7FC8">
            <w:pPr>
              <w:spacing w:line="300" w:lineRule="exact"/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D752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E205">
            <w:pPr>
              <w:spacing w:line="300" w:lineRule="exact"/>
              <w:jc w:val="center"/>
              <w:rPr>
                <w:rFonts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</w:rPr>
              <w:t>议时间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3E22">
            <w:pPr>
              <w:spacing w:line="300" w:lineRule="exact"/>
              <w:rPr>
                <w:rFonts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  <w:highlight w:val="none"/>
              </w:rPr>
              <w:t xml:space="preserve">       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251A">
            <w:pPr>
              <w:spacing w:line="300" w:lineRule="exact"/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天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数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3C9D8">
            <w:pPr>
              <w:spacing w:line="300" w:lineRule="exact"/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3FB0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0BDD8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会议类型</w:t>
            </w:r>
          </w:p>
        </w:tc>
        <w:tc>
          <w:tcPr>
            <w:tcW w:w="6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89DD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三类会议</w:t>
            </w:r>
          </w:p>
        </w:tc>
      </w:tr>
      <w:tr w14:paraId="58246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18B92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参会人数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F0C2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总数</w:t>
            </w:r>
          </w:p>
          <w:p w14:paraId="431D726B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（   ）人</w:t>
            </w: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EF59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其中：住宿人数     人，无住宿     人</w:t>
            </w:r>
          </w:p>
        </w:tc>
      </w:tr>
      <w:tr w14:paraId="23384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8" w:type="dxa"/>
            <w:vMerge w:val="restart"/>
            <w:noWrap w:val="0"/>
            <w:vAlign w:val="center"/>
          </w:tcPr>
          <w:p w14:paraId="5979795F">
            <w:pPr>
              <w:pStyle w:val="10"/>
              <w:spacing w:beforeAutospacing="0" w:afterAutospacing="0" w:line="300" w:lineRule="exact"/>
              <w:jc w:val="center"/>
              <w:rPr>
                <w:rFonts w:hint="eastAsia" w:ascii="仿宋_GB2312" w:hAnsi="仿宋" w:eastAsia="仿宋_GB2312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会议费</w:t>
            </w:r>
            <w:r>
              <w:rPr>
                <w:rFonts w:hint="eastAsia" w:ascii="仿宋_GB2312" w:hAnsi="仿宋" w:eastAsia="仿宋_GB2312" w:cs="仿宋"/>
                <w:color w:val="auto"/>
                <w:highlight w:val="none"/>
                <w:lang w:eastAsia="zh-CN"/>
              </w:rPr>
              <w:t>预算</w:t>
            </w:r>
          </w:p>
          <w:p w14:paraId="666A5837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（元）</w:t>
            </w:r>
          </w:p>
        </w:tc>
        <w:tc>
          <w:tcPr>
            <w:tcW w:w="253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F0E9092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项  目</w:t>
            </w:r>
          </w:p>
        </w:tc>
        <w:tc>
          <w:tcPr>
            <w:tcW w:w="427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3C5C503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预算金额</w:t>
            </w:r>
          </w:p>
        </w:tc>
      </w:tr>
      <w:tr w14:paraId="5C895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8" w:type="dxa"/>
            <w:vMerge w:val="continue"/>
            <w:noWrap w:val="0"/>
            <w:vAlign w:val="center"/>
          </w:tcPr>
          <w:p w14:paraId="787B44B9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  <w:tc>
          <w:tcPr>
            <w:tcW w:w="253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67E3A5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住宿费</w:t>
            </w:r>
          </w:p>
        </w:tc>
        <w:tc>
          <w:tcPr>
            <w:tcW w:w="427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9307DB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</w:tr>
      <w:tr w14:paraId="1B57F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8" w:type="dxa"/>
            <w:vMerge w:val="continue"/>
            <w:noWrap w:val="0"/>
            <w:vAlign w:val="center"/>
          </w:tcPr>
          <w:p w14:paraId="089AF695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  <w:tc>
          <w:tcPr>
            <w:tcW w:w="253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947564A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伙食费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EC76EA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</w:tr>
      <w:tr w14:paraId="635B0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8" w:type="dxa"/>
            <w:vMerge w:val="continue"/>
            <w:noWrap w:val="0"/>
            <w:vAlign w:val="center"/>
          </w:tcPr>
          <w:p w14:paraId="21B2DFEC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  <w:tc>
          <w:tcPr>
            <w:tcW w:w="55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1F8638D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其</w:t>
            </w:r>
          </w:p>
          <w:p w14:paraId="045D1DAB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他</w:t>
            </w:r>
          </w:p>
          <w:p w14:paraId="268E3B93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费</w:t>
            </w:r>
          </w:p>
          <w:p w14:paraId="3D297F34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用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B987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会议场租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4B6220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</w:tr>
      <w:tr w14:paraId="37721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8" w:type="dxa"/>
            <w:vMerge w:val="continue"/>
            <w:noWrap w:val="0"/>
            <w:vAlign w:val="center"/>
          </w:tcPr>
          <w:p w14:paraId="101692EC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  <w:tc>
          <w:tcPr>
            <w:tcW w:w="5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E3ABEC5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EAD5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交 通 费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52DF8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</w:tr>
      <w:tr w14:paraId="721A4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8" w:type="dxa"/>
            <w:vMerge w:val="continue"/>
            <w:noWrap w:val="0"/>
            <w:vAlign w:val="center"/>
          </w:tcPr>
          <w:p w14:paraId="1C7B2DB6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  <w:tc>
          <w:tcPr>
            <w:tcW w:w="5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367A71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98A41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文件印刷费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FBF8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</w:tr>
      <w:tr w14:paraId="7A56C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8" w:type="dxa"/>
            <w:vMerge w:val="continue"/>
            <w:noWrap w:val="0"/>
            <w:vAlign w:val="center"/>
          </w:tcPr>
          <w:p w14:paraId="78A7C948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  <w:tc>
          <w:tcPr>
            <w:tcW w:w="55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C960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73B5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其  他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3B65B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</w:tr>
      <w:tr w14:paraId="63207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8" w:type="dxa"/>
            <w:vMerge w:val="continue"/>
            <w:noWrap w:val="0"/>
            <w:vAlign w:val="center"/>
          </w:tcPr>
          <w:p w14:paraId="32AB04AE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  <w:tc>
          <w:tcPr>
            <w:tcW w:w="25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8063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合 计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5A6177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</w:tr>
      <w:tr w14:paraId="3D540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138F479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  <w:tc>
          <w:tcPr>
            <w:tcW w:w="681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63FD19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金额大写：</w:t>
            </w:r>
          </w:p>
        </w:tc>
      </w:tr>
      <w:tr w14:paraId="52111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22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443713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特殊事项</w:t>
            </w:r>
          </w:p>
          <w:p w14:paraId="680918BF">
            <w:pPr>
              <w:pStyle w:val="10"/>
              <w:spacing w:beforeAutospacing="0" w:afterAutospacing="0" w:line="300" w:lineRule="exact"/>
              <w:jc w:val="center"/>
              <w:rPr>
                <w:rFonts w:ascii="仿宋_GB2312" w:hAnsi="仿宋" w:eastAsia="仿宋_GB2312" w:cs="仿宋"/>
                <w:color w:val="auto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highlight w:val="none"/>
              </w:rPr>
              <w:t>披    露</w:t>
            </w:r>
          </w:p>
        </w:tc>
        <w:tc>
          <w:tcPr>
            <w:tcW w:w="681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778735">
            <w:pPr>
              <w:pStyle w:val="10"/>
              <w:spacing w:beforeAutospacing="0" w:afterAutospacing="0" w:line="300" w:lineRule="exact"/>
              <w:jc w:val="both"/>
              <w:rPr>
                <w:rFonts w:ascii="仿宋_GB2312" w:hAnsi="仿宋" w:eastAsia="仿宋_GB2312" w:cs="仿宋"/>
                <w:color w:val="auto"/>
                <w:highlight w:val="none"/>
              </w:rPr>
            </w:pPr>
          </w:p>
        </w:tc>
      </w:tr>
    </w:tbl>
    <w:p w14:paraId="1656C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注：组织会议需事前填写《会议申请表》，说明会议内容、会议议程、参会人数、经费开支预算等，并通过OA事前审批。</w:t>
      </w:r>
    </w:p>
    <w:sectPr>
      <w:pgSz w:w="11906" w:h="16838"/>
      <w:pgMar w:top="1814" w:right="1474" w:bottom="1814" w:left="147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172A27"/>
    <w:rsid w:val="21451919"/>
    <w:rsid w:val="22032E04"/>
    <w:rsid w:val="24E61C85"/>
    <w:rsid w:val="2CD77367"/>
    <w:rsid w:val="2CDD905D"/>
    <w:rsid w:val="326DC6FD"/>
    <w:rsid w:val="38AE51F2"/>
    <w:rsid w:val="4ABE5084"/>
    <w:rsid w:val="4F7B197C"/>
    <w:rsid w:val="4FAB04B3"/>
    <w:rsid w:val="56194306"/>
    <w:rsid w:val="654C1B6E"/>
    <w:rsid w:val="67F60ADE"/>
    <w:rsid w:val="69AF3CD5"/>
    <w:rsid w:val="6AFDE007"/>
    <w:rsid w:val="6FD5390F"/>
    <w:rsid w:val="77FFA6AC"/>
    <w:rsid w:val="D1F9454C"/>
    <w:rsid w:val="EF8ECC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9">
    <w:name w:val="footnote text"/>
    <w:link w:val="1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9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498</Words>
  <Characters>504</Characters>
  <TotalTime>0</TotalTime>
  <ScaleCrop>false</ScaleCrop>
  <LinksUpToDate>false</LinksUpToDate>
  <CharactersWithSpaces>568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2025-04-25T08:25:00Z</dcterms:created>
  <dc:creator>Un-named</dc:creator>
  <cp:lastModifiedBy>企企</cp:lastModifiedBy>
  <cp:lastPrinted>2025-04-27T14:34:00Z</cp:lastPrinted>
  <dcterms:modified xsi:type="dcterms:W3CDTF">2025-05-06T03:24:41Z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eyJoZGlkIjoiMTUzMjBhMWFlMTExNjJhMzgwMjk3ZWRhODMwOWMwZjkiLCJ1c2VySWQiOiIxMTUyNjkwNTUyIn0=</vt:lpwstr>
  </property>
  <property fmtid="{D5CDD505-2E9C-101B-9397-08002B2CF9AE}" pid="3" name="KSOProductBuildVer">
    <vt:lpwstr>2052-12.1.0.20784</vt:lpwstr>
  </property>
  <property fmtid="{D5CDD505-2E9C-101B-9397-08002B2CF9AE}" pid="4" name="ICV">
    <vt:lpwstr>FF4163C15A674A9F9D55FFF29994FA30_12</vt:lpwstr>
  </property>
</Properties>
</file>